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908"/>
        </w:tabs>
        <w:rPr>
          <w:rFonts w:hint="eastAsia"/>
          <w:sz w:val="32"/>
          <w:szCs w:val="32"/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sz w:val="32"/>
          <w:szCs w:val="32"/>
          <w:lang w:eastAsia="zh-CN"/>
        </w:rPr>
        <w:t>自动软水机保养与维护</w:t>
      </w:r>
    </w:p>
    <w:p>
      <w:pPr>
        <w:tabs>
          <w:tab w:val="left" w:pos="2908"/>
        </w:tabs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1：软水机的进水压力不得低于3公斤；不得高于6公斤。</w:t>
      </w:r>
    </w:p>
    <w:p>
      <w:pPr>
        <w:tabs>
          <w:tab w:val="left" w:pos="2908"/>
        </w:tabs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2:每星期用测试粉检查一次所产软水是否很格达标。</w:t>
      </w:r>
    </w:p>
    <w:p>
      <w:pPr>
        <w:tabs>
          <w:tab w:val="left" w:pos="2908"/>
        </w:tabs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3：</w:t>
      </w:r>
      <w:r>
        <w:rPr>
          <w:rFonts w:hint="eastAsia"/>
          <w:color w:val="FF0000"/>
          <w:sz w:val="32"/>
          <w:szCs w:val="32"/>
          <w:lang w:val="en-US" w:eastAsia="zh-CN"/>
        </w:rPr>
        <w:t>每十天给盐桶内加30公斤工业粗盐（注意不得用含碘盐）</w:t>
      </w:r>
    </w:p>
    <w:p>
      <w:pPr>
        <w:tabs>
          <w:tab w:val="left" w:pos="2908"/>
        </w:tabs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4；软水机长期使用；每十二个月更换一次石英砂；软水塑脂；活性炭等。（可以自己换，也可找厂商更换）</w:t>
      </w:r>
    </w:p>
    <w:p>
      <w:pPr>
        <w:tabs>
          <w:tab w:val="left" w:pos="2908"/>
        </w:tabs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5；软水机的排废管必须排入废水沟；不得再次利用。</w:t>
      </w:r>
    </w:p>
    <w:p>
      <w:pPr>
        <w:tabs>
          <w:tab w:val="left" w:pos="2908"/>
        </w:tabs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6；软水的检测；用干净透明的矿泉水瓶，先清洗干净；灌入100毫升被测试软水；然后用测试瓶内的小瓢舀平平的一瓢测试粉导入被测水中；在盖好瓶盖摇晃数下；观看被测水的颜色；若呈蓝色；表示合格；若呈红色；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则为硬水；不合格；需要加盐再生；直到产出软水为止。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AA43FC"/>
    <w:rsid w:val="25AA43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2017-08-22T07:00:00Z</dcterms:created>
  <dc:creator>Administrator</dc:creator>
  <cp:lastModifiedBy>Administrator</cp:lastModifiedBy>
  <dcterms:modified xsi:type="dcterms:W3CDTF">2017-08-22T07:33:32Z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